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C63E2" w14:textId="236CF166" w:rsidR="00972597" w:rsidRDefault="00972597"/>
    <w:p w14:paraId="7457A80C" w14:textId="77777777" w:rsidR="00FD5596" w:rsidRPr="00FD5596" w:rsidRDefault="00FD5596">
      <w:pPr>
        <w:rPr>
          <w:rFonts w:ascii="Times" w:eastAsia="Times" w:hAnsi="Times" w:cs="Times" w:hint="eastAsia"/>
          <w:color w:val="0000FF"/>
          <w:sz w:val="20"/>
          <w:szCs w:val="20"/>
          <w:u w:val="single"/>
        </w:rPr>
      </w:pPr>
    </w:p>
    <w:p w14:paraId="7E1E5B13" w14:textId="02966DB3" w:rsidR="00972597" w:rsidRDefault="00272124">
      <w:pPr>
        <w:rPr>
          <w:rFonts w:ascii="Times" w:eastAsia="Times" w:hAnsi="Times" w:cs="Times" w:hint="eastAsia"/>
        </w:rPr>
      </w:pPr>
      <w:r>
        <w:rPr>
          <w:rFonts w:ascii="Times" w:eastAsia="Times" w:hAnsi="Times" w:cs="Times"/>
          <w:noProof/>
        </w:rPr>
        <w:drawing>
          <wp:inline distT="0" distB="0" distL="0" distR="0" wp14:anchorId="3C9AF24B" wp14:editId="7FB2EE5B">
            <wp:extent cx="5943600" cy="5943600"/>
            <wp:effectExtent l="0" t="0" r="0" b="0"/>
            <wp:docPr id="1187802986" name="图片 2" descr="图片包含 游戏机, 星星, 烟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02986" name="图片 2" descr="图片包含 游戏机, 星星, 烟花&#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D98ED92" w14:textId="77777777" w:rsidR="00972597" w:rsidRDefault="00972597">
      <w:pPr>
        <w:rPr>
          <w:rFonts w:ascii="Helvetica Neue" w:eastAsia="Helvetica Neue" w:hAnsi="Helvetica Neue" w:cs="Helvetica Neue"/>
          <w:sz w:val="32"/>
          <w:szCs w:val="32"/>
        </w:rPr>
      </w:pPr>
    </w:p>
    <w:p w14:paraId="1EDEFC0B" w14:textId="77777777" w:rsidR="00972597" w:rsidRDefault="00972597">
      <w:pPr>
        <w:rPr>
          <w:rFonts w:ascii="Helvetica Neue" w:eastAsia="Helvetica Neue" w:hAnsi="Helvetica Neue" w:cs="Helvetica Neue"/>
          <w:sz w:val="32"/>
          <w:szCs w:val="32"/>
        </w:rPr>
      </w:pPr>
    </w:p>
    <w:p w14:paraId="6B77EB2A" w14:textId="1E094EB0" w:rsidR="00972597" w:rsidRDefault="00B3789C">
      <w:pPr>
        <w:jc w:val="center"/>
        <w:rPr>
          <w:rFonts w:ascii="Helvetica Neue" w:eastAsia="Helvetica Neue" w:hAnsi="Helvetica Neue" w:cs="Helvetica Neue" w:hint="eastAsia"/>
          <w:sz w:val="40"/>
          <w:szCs w:val="40"/>
        </w:rPr>
      </w:pPr>
      <w:r w:rsidRPr="00B3789C">
        <w:rPr>
          <w:rFonts w:ascii="Helvetica Neue" w:eastAsia="Helvetica Neue" w:hAnsi="Helvetica Neue" w:cs="Helvetica Neue"/>
          <w:sz w:val="40"/>
          <w:szCs w:val="40"/>
        </w:rPr>
        <w:t>Neurons</w:t>
      </w:r>
    </w:p>
    <w:p w14:paraId="72859ACC" w14:textId="7EEF8661" w:rsidR="00972597" w:rsidRPr="00B3789C" w:rsidRDefault="00000000">
      <w:pPr>
        <w:jc w:val="center"/>
        <w:rPr>
          <w:rFonts w:ascii="Helvetica Neue" w:eastAsia="Helvetica Neue" w:hAnsi="Helvetica Neue" w:cs="Helvetica Neue"/>
          <w:lang w:val="en-GB"/>
        </w:rPr>
      </w:pPr>
      <w:r>
        <w:rPr>
          <w:rFonts w:ascii="Helvetica Neue" w:eastAsia="Helvetica Neue" w:hAnsi="Helvetica Neue" w:cs="Helvetica Neue"/>
        </w:rPr>
        <w:t xml:space="preserve">By </w:t>
      </w:r>
      <w:r w:rsidR="00B3789C">
        <w:rPr>
          <w:rFonts w:ascii="Helvetica Neue" w:eastAsia="Helvetica Neue" w:hAnsi="Helvetica Neue" w:cs="Helvetica Neue"/>
          <w:lang w:val="en-GB"/>
        </w:rPr>
        <w:t>Hao Wang</w:t>
      </w:r>
    </w:p>
    <w:p w14:paraId="0A907D92" w14:textId="77777777" w:rsidR="00972597" w:rsidRDefault="00972597">
      <w:pPr>
        <w:jc w:val="center"/>
        <w:rPr>
          <w:rFonts w:ascii="Helvetica Neue" w:eastAsia="Helvetica Neue" w:hAnsi="Helvetica Neue" w:cs="Helvetica Neue"/>
        </w:rPr>
      </w:pPr>
    </w:p>
    <w:p w14:paraId="642E0E72" w14:textId="4F5CB378" w:rsidR="00972597" w:rsidRDefault="002F2FE8">
      <w:pPr>
        <w:jc w:val="center"/>
        <w:rPr>
          <w:rFonts w:ascii="Helvetica Neue" w:eastAsia="Helvetica Neue" w:hAnsi="Helvetica Neue" w:cs="Helvetica Neue"/>
        </w:rPr>
      </w:pPr>
      <w:r w:rsidRPr="002F2FE8">
        <w:rPr>
          <w:rFonts w:ascii="Helvetica Neue" w:eastAsia="Helvetica Neue" w:hAnsi="Helvetica Neue" w:cs="Helvetica Neue"/>
        </w:rPr>
        <w:t xml:space="preserve">Simulating the dynamic resonance of a network of neurons, the viewer is guided to find connection and serenity between </w:t>
      </w:r>
      <w:r w:rsidRPr="002F2FE8">
        <w:rPr>
          <w:rFonts w:ascii="Helvetica Neue" w:eastAsia="Helvetica Neue" w:hAnsi="Helvetica Neue" w:cs="Helvetica Neue"/>
        </w:rPr>
        <w:t>behavior</w:t>
      </w:r>
      <w:r w:rsidRPr="002F2FE8">
        <w:rPr>
          <w:rFonts w:ascii="Helvetica Neue" w:eastAsia="Helvetica Neue" w:hAnsi="Helvetica Neue" w:cs="Helvetica Neue"/>
        </w:rPr>
        <w:t xml:space="preserve"> and heart.</w:t>
      </w:r>
      <w:r w:rsidR="00000000">
        <w:rPr>
          <w:rFonts w:ascii="Helvetica Neue" w:eastAsia="Helvetica Neue" w:hAnsi="Helvetica Neue" w:cs="Helvetica Neue"/>
        </w:rPr>
        <w:br/>
      </w:r>
    </w:p>
    <w:p w14:paraId="464D1D01" w14:textId="59DFD399" w:rsidR="00972597" w:rsidRPr="003E3BD3" w:rsidRDefault="00501F67" w:rsidP="003E3BD3">
      <w:pPr>
        <w:jc w:val="center"/>
        <w:rPr>
          <w:rFonts w:ascii="Helvetica Neue" w:eastAsia="Helvetica Neue" w:hAnsi="Helvetica Neue" w:cs="Helvetica Neue" w:hint="eastAsia"/>
        </w:rPr>
      </w:pPr>
      <w:r w:rsidRPr="00501F67">
        <w:rPr>
          <w:rFonts w:ascii="Helvetica Neue" w:eastAsia="Helvetica Neue" w:hAnsi="Helvetica Neue" w:cs="Helvetica Neue"/>
        </w:rPr>
        <w:t>https://vimeo.com/1046066402?share=copy#t=0</w:t>
      </w:r>
    </w:p>
    <w:p w14:paraId="201BA911" w14:textId="77777777" w:rsidR="00972597" w:rsidRDefault="00000000">
      <w:pPr>
        <w:rPr>
          <w:rFonts w:ascii="Helvetica Neue" w:eastAsia="Helvetica Neue" w:hAnsi="Helvetica Neue" w:cs="Helvetica Neue" w:hint="eastAsia"/>
          <w:sz w:val="32"/>
          <w:szCs w:val="32"/>
        </w:rPr>
      </w:pPr>
      <w:r>
        <w:rPr>
          <w:rFonts w:ascii="Helvetica Neue" w:eastAsia="Helvetica Neue" w:hAnsi="Helvetica Neue" w:cs="Helvetica Neue"/>
          <w:sz w:val="32"/>
          <w:szCs w:val="32"/>
        </w:rPr>
        <w:lastRenderedPageBreak/>
        <w:t>Introduction</w:t>
      </w:r>
    </w:p>
    <w:p w14:paraId="6031AD0B" w14:textId="77777777" w:rsidR="00972597" w:rsidRDefault="00972597">
      <w:pPr>
        <w:rPr>
          <w:rFonts w:ascii="Helvetica Neue" w:eastAsia="Helvetica Neue" w:hAnsi="Helvetica Neue" w:cs="Helvetica Neue"/>
        </w:rPr>
      </w:pPr>
    </w:p>
    <w:p w14:paraId="5DC572BF" w14:textId="5C406DBA" w:rsidR="00972597" w:rsidRDefault="00967000">
      <w:pPr>
        <w:rPr>
          <w:rFonts w:ascii="Helvetica Neue" w:eastAsia="Helvetica Neue" w:hAnsi="Helvetica Neue" w:cs="Helvetica Neue"/>
        </w:rPr>
      </w:pPr>
      <w:r w:rsidRPr="00967000">
        <w:rPr>
          <w:rFonts w:ascii="Helvetica Neue" w:eastAsia="Helvetica Neue" w:hAnsi="Helvetica Neue" w:cs="Helvetica Neue"/>
        </w:rPr>
        <w:t xml:space="preserve">Neuron is a meditative experience piece </w:t>
      </w:r>
      <w:r w:rsidR="00197743" w:rsidRPr="00967000">
        <w:rPr>
          <w:rFonts w:ascii="Helvetica Neue" w:eastAsia="Helvetica Neue" w:hAnsi="Helvetica Neue" w:cs="Helvetica Neue"/>
        </w:rPr>
        <w:t>centered</w:t>
      </w:r>
      <w:r w:rsidRPr="00967000">
        <w:rPr>
          <w:rFonts w:ascii="Helvetica Neue" w:eastAsia="Helvetica Neue" w:hAnsi="Helvetica Neue" w:cs="Helvetica Neue"/>
        </w:rPr>
        <w:t xml:space="preserve"> on interactive art, inspired by a concept I have previously proposed - </w:t>
      </w:r>
      <w:bookmarkStart w:id="0" w:name="OLE_LINK1"/>
      <w:bookmarkStart w:id="1" w:name="OLE_LINK2"/>
      <w:r w:rsidR="006261F3">
        <w:rPr>
          <w:rFonts w:ascii="Helvetica Neue" w:eastAsia="Helvetica Neue" w:hAnsi="Helvetica Neue" w:cs="Helvetica Neue" w:hint="eastAsia"/>
        </w:rPr>
        <w:t>E</w:t>
      </w:r>
      <w:r w:rsidRPr="00967000">
        <w:rPr>
          <w:rFonts w:ascii="Helvetica Neue" w:eastAsia="Helvetica Neue" w:hAnsi="Helvetica Neue" w:cs="Helvetica Neue"/>
        </w:rPr>
        <w:t xml:space="preserve">cological </w:t>
      </w:r>
      <w:r w:rsidR="006261F3">
        <w:rPr>
          <w:rFonts w:ascii="Helvetica Neue" w:eastAsia="Helvetica Neue" w:hAnsi="Helvetica Neue" w:cs="Helvetica Neue"/>
        </w:rPr>
        <w:t>M</w:t>
      </w:r>
      <w:r w:rsidRPr="00967000">
        <w:rPr>
          <w:rFonts w:ascii="Helvetica Neue" w:eastAsia="Helvetica Neue" w:hAnsi="Helvetica Neue" w:cs="Helvetica Neue"/>
        </w:rPr>
        <w:t>ind</w:t>
      </w:r>
      <w:bookmarkEnd w:id="0"/>
      <w:bookmarkEnd w:id="1"/>
      <w:r w:rsidRPr="00967000">
        <w:rPr>
          <w:rFonts w:ascii="Helvetica Neue" w:eastAsia="Helvetica Neue" w:hAnsi="Helvetica Neue" w:cs="Helvetica Neue"/>
        </w:rPr>
        <w:t xml:space="preserve">. The work uses a camera to capture the viewer's movements, and through the alternating changes of the network and red and white dots, it simulates the dynamic responses of neurons in both resting and active states. The core concept of this work is to explore the deep connection between human </w:t>
      </w:r>
      <w:r w:rsidR="00197743" w:rsidRPr="00967000">
        <w:rPr>
          <w:rFonts w:ascii="Helvetica Neue" w:eastAsia="Helvetica Neue" w:hAnsi="Helvetica Neue" w:cs="Helvetica Neue"/>
        </w:rPr>
        <w:t>behavior</w:t>
      </w:r>
      <w:r w:rsidRPr="00967000">
        <w:rPr>
          <w:rFonts w:ascii="Helvetica Neue" w:eastAsia="Helvetica Neue" w:hAnsi="Helvetica Neue" w:cs="Helvetica Neue"/>
        </w:rPr>
        <w:t xml:space="preserve">, emotions and the inner neural network. Through a simple and intuitive form of interaction, the audience can intuitively feel how their own actions affect the surrounding environment, and in the process become aware of the correlation between their own internal states and external </w:t>
      </w:r>
      <w:r w:rsidR="00197743" w:rsidRPr="00967000">
        <w:rPr>
          <w:rFonts w:ascii="Helvetica Neue" w:eastAsia="Helvetica Neue" w:hAnsi="Helvetica Neue" w:cs="Helvetica Neue"/>
        </w:rPr>
        <w:t>behaviors</w:t>
      </w:r>
      <w:r w:rsidRPr="00967000">
        <w:rPr>
          <w:rFonts w:ascii="Helvetica Neue" w:eastAsia="Helvetica Neue" w:hAnsi="Helvetica Neue" w:cs="Helvetica Neue"/>
        </w:rPr>
        <w:t>.</w:t>
      </w:r>
    </w:p>
    <w:p w14:paraId="64C4C29E" w14:textId="77777777" w:rsidR="00967000" w:rsidRDefault="00967000">
      <w:pPr>
        <w:rPr>
          <w:rFonts w:ascii="Helvetica Neue" w:eastAsia="Helvetica Neue" w:hAnsi="Helvetica Neue" w:cs="Helvetica Neue"/>
        </w:rPr>
      </w:pPr>
    </w:p>
    <w:p w14:paraId="2C753A76" w14:textId="77777777" w:rsidR="00B50203" w:rsidRDefault="00B50203">
      <w:pPr>
        <w:rPr>
          <w:rFonts w:ascii="Helvetica Neue" w:eastAsia="Helvetica Neue" w:hAnsi="Helvetica Neue" w:cs="Helvetica Neue" w:hint="eastAsia"/>
        </w:rPr>
      </w:pPr>
    </w:p>
    <w:p w14:paraId="7AD001A5" w14:textId="77777777" w:rsidR="00972597" w:rsidRDefault="00000000">
      <w:pPr>
        <w:rPr>
          <w:rFonts w:ascii="Helvetica Neue" w:eastAsia="Helvetica Neue" w:hAnsi="Helvetica Neue" w:cs="Helvetica Neue"/>
          <w:sz w:val="32"/>
          <w:szCs w:val="32"/>
        </w:rPr>
      </w:pPr>
      <w:r>
        <w:rPr>
          <w:rFonts w:ascii="Helvetica Neue" w:eastAsia="Helvetica Neue" w:hAnsi="Helvetica Neue" w:cs="Helvetica Neue"/>
          <w:sz w:val="32"/>
          <w:szCs w:val="32"/>
        </w:rPr>
        <w:t>Concept and Background Research</w:t>
      </w:r>
    </w:p>
    <w:p w14:paraId="18DC053D" w14:textId="77777777" w:rsidR="00972597" w:rsidRDefault="00972597">
      <w:pPr>
        <w:rPr>
          <w:rFonts w:ascii="Helvetica Neue" w:eastAsia="Helvetica Neue" w:hAnsi="Helvetica Neue" w:cs="Helvetica Neue"/>
        </w:rPr>
      </w:pPr>
    </w:p>
    <w:p w14:paraId="65C1AB2A" w14:textId="7EC1F081" w:rsidR="000B15EF" w:rsidRDefault="00707100">
      <w:pPr>
        <w:rPr>
          <w:rFonts w:ascii="Helvetica Neue" w:eastAsia="Helvetica Neue" w:hAnsi="Helvetica Neue" w:cs="Helvetica Neue"/>
        </w:rPr>
      </w:pPr>
      <w:r w:rsidRPr="00707100">
        <w:rPr>
          <w:rFonts w:ascii="Helvetica Neue" w:eastAsia="Helvetica Neue" w:hAnsi="Helvetica Neue" w:cs="Helvetica Neue"/>
        </w:rPr>
        <w:t xml:space="preserve">Neurons are inspired by a concept I proposed earlier - Ecological Mind. this is based on the current human way of collaborating on the Internet, which is </w:t>
      </w:r>
      <w:proofErr w:type="gramStart"/>
      <w:r w:rsidRPr="00707100">
        <w:rPr>
          <w:rFonts w:ascii="Helvetica Neue" w:eastAsia="Helvetica Neue" w:hAnsi="Helvetica Neue" w:cs="Helvetica Neue"/>
        </w:rPr>
        <w:t>similar to</w:t>
      </w:r>
      <w:proofErr w:type="gramEnd"/>
      <w:r w:rsidRPr="00707100">
        <w:rPr>
          <w:rFonts w:ascii="Helvetica Neue" w:eastAsia="Helvetica Neue" w:hAnsi="Helvetica Neue" w:cs="Helvetica Neue"/>
        </w:rPr>
        <w:t xml:space="preserve"> a network of neurons forming a complex collaborative system that adapts and regulates its own changes and the surrounding environment. Such a network of human communities constitutes a system of ecological mechanisms in the social environment, forming the Ecological Mind: in the unbalanced development of the individual and the group, each unit of neurons (referring to individuals/p</w:t>
      </w:r>
      <w:bookmarkStart w:id="2" w:name="OLE_LINK3"/>
      <w:bookmarkStart w:id="3" w:name="OLE_LINK4"/>
      <w:r w:rsidRPr="00707100">
        <w:rPr>
          <w:rFonts w:ascii="Helvetica Neue" w:eastAsia="Helvetica Neue" w:hAnsi="Helvetica Neue" w:cs="Helvetica Neue"/>
        </w:rPr>
        <w:t>ersons) communicates with the environmental ecology, while maintaining self-regulation and evolution.</w:t>
      </w:r>
      <w:bookmarkEnd w:id="2"/>
      <w:bookmarkEnd w:id="3"/>
    </w:p>
    <w:p w14:paraId="2CF7C191" w14:textId="77777777" w:rsidR="00CD5DD3" w:rsidRDefault="00CD5DD3">
      <w:pPr>
        <w:rPr>
          <w:rFonts w:ascii="Helvetica Neue" w:eastAsia="Helvetica Neue" w:hAnsi="Helvetica Neue" w:cs="Helvetica Neue"/>
        </w:rPr>
      </w:pPr>
    </w:p>
    <w:p w14:paraId="24C87805" w14:textId="5A5293AA" w:rsidR="00CD5DD3" w:rsidRDefault="00707100">
      <w:pPr>
        <w:rPr>
          <w:rFonts w:ascii="Helvetica Neue" w:eastAsia="Helvetica Neue" w:hAnsi="Helvetica Neue" w:cs="Helvetica Neue" w:hint="eastAsia"/>
        </w:rPr>
      </w:pPr>
      <w:r>
        <w:rPr>
          <w:rFonts w:ascii="Helvetica Neue" w:eastAsia="Helvetica Neue" w:hAnsi="Helvetica Neue" w:cs="Helvetica Neue" w:hint="eastAsia"/>
          <w:noProof/>
        </w:rPr>
        <w:drawing>
          <wp:anchor distT="0" distB="0" distL="114300" distR="114300" simplePos="0" relativeHeight="251658240" behindDoc="0" locked="0" layoutInCell="1" allowOverlap="1" wp14:anchorId="4B643B9F" wp14:editId="2A0CABD7">
            <wp:simplePos x="0" y="0"/>
            <wp:positionH relativeFrom="margin">
              <wp:align>center</wp:align>
            </wp:positionH>
            <wp:positionV relativeFrom="paragraph">
              <wp:posOffset>0</wp:posOffset>
            </wp:positionV>
            <wp:extent cx="4154400" cy="2336400"/>
            <wp:effectExtent l="0" t="0" r="0" b="635"/>
            <wp:wrapSquare wrapText="bothSides"/>
            <wp:docPr id="776630954"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0954" name="图片 3" descr="图示&#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54400" cy="2336400"/>
                    </a:xfrm>
                    <a:prstGeom prst="rect">
                      <a:avLst/>
                    </a:prstGeom>
                  </pic:spPr>
                </pic:pic>
              </a:graphicData>
            </a:graphic>
            <wp14:sizeRelH relativeFrom="page">
              <wp14:pctWidth>0</wp14:pctWidth>
            </wp14:sizeRelH>
            <wp14:sizeRelV relativeFrom="page">
              <wp14:pctHeight>0</wp14:pctHeight>
            </wp14:sizeRelV>
          </wp:anchor>
        </w:drawing>
      </w:r>
    </w:p>
    <w:p w14:paraId="4DD47BD5" w14:textId="77777777" w:rsidR="00CD5DD3" w:rsidRDefault="00CD5DD3">
      <w:pPr>
        <w:rPr>
          <w:rFonts w:ascii="Helvetica Neue" w:eastAsia="Helvetica Neue" w:hAnsi="Helvetica Neue" w:cs="Helvetica Neue"/>
          <w:highlight w:val="white"/>
        </w:rPr>
      </w:pPr>
    </w:p>
    <w:p w14:paraId="62B571EC" w14:textId="77777777" w:rsidR="00CD5DD3" w:rsidRDefault="00CD5DD3">
      <w:pPr>
        <w:rPr>
          <w:rFonts w:ascii="Helvetica Neue" w:eastAsia="Helvetica Neue" w:hAnsi="Helvetica Neue" w:cs="Helvetica Neue"/>
          <w:highlight w:val="white"/>
        </w:rPr>
      </w:pPr>
    </w:p>
    <w:p w14:paraId="6BA75F8D" w14:textId="77777777" w:rsidR="00CD5DD3" w:rsidRDefault="00CD5DD3">
      <w:pPr>
        <w:rPr>
          <w:rFonts w:ascii="Helvetica Neue" w:eastAsia="Helvetica Neue" w:hAnsi="Helvetica Neue" w:cs="Helvetica Neue"/>
          <w:highlight w:val="white"/>
        </w:rPr>
      </w:pPr>
    </w:p>
    <w:p w14:paraId="7B38B1EB" w14:textId="77777777" w:rsidR="00CD5DD3" w:rsidRDefault="00CD5DD3">
      <w:pPr>
        <w:rPr>
          <w:rFonts w:ascii="Helvetica Neue" w:eastAsia="Helvetica Neue" w:hAnsi="Helvetica Neue" w:cs="Helvetica Neue"/>
          <w:highlight w:val="white"/>
        </w:rPr>
      </w:pPr>
    </w:p>
    <w:p w14:paraId="4A23CE0D" w14:textId="77777777" w:rsidR="00CD5DD3" w:rsidRDefault="00CD5DD3">
      <w:pPr>
        <w:rPr>
          <w:rFonts w:ascii="Helvetica Neue" w:eastAsia="Helvetica Neue" w:hAnsi="Helvetica Neue" w:cs="Helvetica Neue"/>
          <w:highlight w:val="white"/>
        </w:rPr>
      </w:pPr>
    </w:p>
    <w:p w14:paraId="7B2DC6C3" w14:textId="77777777" w:rsidR="00CD5DD3" w:rsidRDefault="00CD5DD3">
      <w:pPr>
        <w:rPr>
          <w:rFonts w:ascii="Helvetica Neue" w:eastAsia="Helvetica Neue" w:hAnsi="Helvetica Neue" w:cs="Helvetica Neue"/>
          <w:highlight w:val="white"/>
        </w:rPr>
      </w:pPr>
    </w:p>
    <w:p w14:paraId="7A35FFF3" w14:textId="77777777" w:rsidR="00CD5DD3" w:rsidRDefault="00CD5DD3">
      <w:pPr>
        <w:rPr>
          <w:rFonts w:ascii="Helvetica Neue" w:eastAsia="Helvetica Neue" w:hAnsi="Helvetica Neue" w:cs="Helvetica Neue"/>
          <w:highlight w:val="white"/>
        </w:rPr>
      </w:pPr>
    </w:p>
    <w:p w14:paraId="62ED2B12" w14:textId="77777777" w:rsidR="00CD5DD3" w:rsidRDefault="00CD5DD3">
      <w:pPr>
        <w:rPr>
          <w:rFonts w:ascii="Helvetica Neue" w:eastAsia="Helvetica Neue" w:hAnsi="Helvetica Neue" w:cs="Helvetica Neue"/>
          <w:highlight w:val="white"/>
        </w:rPr>
      </w:pPr>
    </w:p>
    <w:p w14:paraId="1C8CAB3A" w14:textId="77777777" w:rsidR="00CD5DD3" w:rsidRDefault="00CD5DD3">
      <w:pPr>
        <w:rPr>
          <w:rFonts w:ascii="Helvetica Neue" w:eastAsia="Helvetica Neue" w:hAnsi="Helvetica Neue" w:cs="Helvetica Neue"/>
          <w:highlight w:val="white"/>
        </w:rPr>
      </w:pPr>
    </w:p>
    <w:p w14:paraId="79A3F5B1" w14:textId="47F5E26F" w:rsidR="00CD5DD3" w:rsidRDefault="00CD5DD3">
      <w:pPr>
        <w:rPr>
          <w:rFonts w:ascii="Helvetica Neue" w:eastAsia="Helvetica Neue" w:hAnsi="Helvetica Neue" w:cs="Helvetica Neue"/>
          <w:highlight w:val="white"/>
        </w:rPr>
      </w:pPr>
    </w:p>
    <w:p w14:paraId="2C13B308" w14:textId="50DA33A4" w:rsidR="00CD5DD3" w:rsidRDefault="00CD5DD3">
      <w:pPr>
        <w:rPr>
          <w:rFonts w:ascii="Helvetica Neue" w:eastAsia="Helvetica Neue" w:hAnsi="Helvetica Neue" w:cs="Helvetica Neue"/>
          <w:highlight w:val="white"/>
        </w:rPr>
      </w:pPr>
    </w:p>
    <w:p w14:paraId="560572A9" w14:textId="4242EB4F" w:rsidR="00CD5DD3" w:rsidRDefault="00CD5DD3">
      <w:pPr>
        <w:rPr>
          <w:rFonts w:ascii="Helvetica Neue" w:eastAsia="Helvetica Neue" w:hAnsi="Helvetica Neue" w:cs="Helvetica Neue"/>
          <w:highlight w:val="white"/>
        </w:rPr>
      </w:pPr>
    </w:p>
    <w:p w14:paraId="14BE658F" w14:textId="14370293" w:rsidR="00A958DD" w:rsidRDefault="00A958DD">
      <w:pPr>
        <w:rPr>
          <w:rFonts w:ascii="Helvetica Neue" w:eastAsia="Helvetica Neue" w:hAnsi="Helvetica Neue" w:cs="Helvetica Neue" w:hint="eastAsia"/>
          <w:highlight w:val="white"/>
        </w:rPr>
      </w:pPr>
    </w:p>
    <w:p w14:paraId="0ACA179F" w14:textId="1D6A81B1" w:rsidR="00972597" w:rsidRDefault="0025285F">
      <w:pPr>
        <w:rPr>
          <w:rFonts w:ascii="Helvetica Neue" w:eastAsia="Helvetica Neue" w:hAnsi="Helvetica Neue" w:cs="Helvetica Neue"/>
        </w:rPr>
      </w:pPr>
      <w:r>
        <w:rPr>
          <w:rFonts w:ascii="Helvetica Neue" w:eastAsia="Helvetica Neue" w:hAnsi="Helvetica Neue" w:cs="Helvetica Neue"/>
          <w:noProof/>
        </w:rPr>
        <w:drawing>
          <wp:anchor distT="0" distB="0" distL="114300" distR="114300" simplePos="0" relativeHeight="251659264" behindDoc="0" locked="0" layoutInCell="1" allowOverlap="1" wp14:anchorId="7EBEB0B7" wp14:editId="18AE1954">
            <wp:simplePos x="0" y="0"/>
            <wp:positionH relativeFrom="column">
              <wp:posOffset>4822825</wp:posOffset>
            </wp:positionH>
            <wp:positionV relativeFrom="paragraph">
              <wp:posOffset>23495</wp:posOffset>
            </wp:positionV>
            <wp:extent cx="944245" cy="1135380"/>
            <wp:effectExtent l="0" t="0" r="0" b="0"/>
            <wp:wrapSquare wrapText="bothSides"/>
            <wp:docPr id="601614321" name="图片 4" descr="图形用户界面,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4321" name="图片 4" descr="图形用户界面, PowerPoint&#10;&#10;描述已自动生成"/>
                    <pic:cNvPicPr/>
                  </pic:nvPicPr>
                  <pic:blipFill rotWithShape="1">
                    <a:blip r:embed="rId10" cstate="print">
                      <a:extLst>
                        <a:ext uri="{28A0092B-C50C-407E-A947-70E740481C1C}">
                          <a14:useLocalDpi xmlns:a14="http://schemas.microsoft.com/office/drawing/2010/main" val="0"/>
                        </a:ext>
                      </a:extLst>
                    </a:blip>
                    <a:srcRect l="11161" t="9753" r="9210" b="12496"/>
                    <a:stretch/>
                  </pic:blipFill>
                  <pic:spPr bwMode="auto">
                    <a:xfrm>
                      <a:off x="0" y="0"/>
                      <a:ext cx="944245" cy="1135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58DD" w:rsidRPr="00A958DD">
        <w:rPr>
          <w:rFonts w:ascii="Helvetica Neue" w:eastAsia="Helvetica Neue" w:hAnsi="Helvetica Neue" w:cs="Helvetica Neue"/>
        </w:rPr>
        <w:t xml:space="preserve">This work incorporates more complex ecological dynamics by combining Bateson's Steps to an ecology of mind with Latour's Reassembling the Social: </w:t>
      </w:r>
      <w:proofErr w:type="gramStart"/>
      <w:r w:rsidR="00A958DD" w:rsidRPr="00A958DD">
        <w:rPr>
          <w:rFonts w:ascii="Helvetica Neue" w:eastAsia="Helvetica Neue" w:hAnsi="Helvetica Neue" w:cs="Helvetica Neue"/>
        </w:rPr>
        <w:t>an</w:t>
      </w:r>
      <w:proofErr w:type="gramEnd"/>
      <w:r w:rsidR="00A958DD" w:rsidRPr="00A958DD">
        <w:rPr>
          <w:rFonts w:ascii="Helvetica Neue" w:eastAsia="Helvetica Neue" w:hAnsi="Helvetica Neue" w:cs="Helvetica Neue"/>
        </w:rPr>
        <w:t xml:space="preserve"> Introduction to Actor-network-theory to simulate the reality of multiple levels of feedback between the individual, the group and the environment. and the </w:t>
      </w:r>
      <w:proofErr w:type="gramStart"/>
      <w:r w:rsidR="00A958DD" w:rsidRPr="00A958DD">
        <w:rPr>
          <w:rFonts w:ascii="Helvetica Neue" w:eastAsia="Helvetica Neue" w:hAnsi="Helvetica Neue" w:cs="Helvetica Neue"/>
        </w:rPr>
        <w:t>environment in reality</w:t>
      </w:r>
      <w:proofErr w:type="gramEnd"/>
      <w:r w:rsidR="00A958DD" w:rsidRPr="00A958DD">
        <w:rPr>
          <w:rFonts w:ascii="Helvetica Neue" w:eastAsia="Helvetica Neue" w:hAnsi="Helvetica Neue" w:cs="Helvetica Neue"/>
        </w:rPr>
        <w:t>.</w:t>
      </w:r>
    </w:p>
    <w:p w14:paraId="05F8F5F3" w14:textId="77777777" w:rsidR="00972597" w:rsidRDefault="00000000">
      <w:pPr>
        <w:rPr>
          <w:rFonts w:ascii="Helvetica Neue" w:eastAsia="Helvetica Neue" w:hAnsi="Helvetica Neue" w:cs="Helvetica Neue"/>
          <w:sz w:val="32"/>
          <w:szCs w:val="32"/>
        </w:rPr>
      </w:pPr>
      <w:r>
        <w:rPr>
          <w:rFonts w:ascii="Helvetica Neue" w:eastAsia="Helvetica Neue" w:hAnsi="Helvetica Neue" w:cs="Helvetica Neue"/>
          <w:sz w:val="32"/>
          <w:szCs w:val="32"/>
        </w:rPr>
        <w:lastRenderedPageBreak/>
        <w:t>Technical Implementation</w:t>
      </w:r>
    </w:p>
    <w:p w14:paraId="3B000DD2" w14:textId="77777777" w:rsidR="00972597" w:rsidRDefault="00972597">
      <w:pPr>
        <w:rPr>
          <w:rFonts w:ascii="Helvetica Neue" w:eastAsia="Helvetica Neue" w:hAnsi="Helvetica Neue" w:cs="Helvetica Neue"/>
        </w:rPr>
      </w:pPr>
    </w:p>
    <w:p w14:paraId="1C76B41F" w14:textId="30733F12" w:rsidR="00972597" w:rsidRDefault="00613618">
      <w:pPr>
        <w:rPr>
          <w:rFonts w:ascii="Helvetica Neue" w:eastAsia="Helvetica Neue" w:hAnsi="Helvetica Neue" w:cs="Helvetica Neue"/>
        </w:rPr>
      </w:pPr>
      <w:r w:rsidRPr="00613618">
        <w:rPr>
          <w:rFonts w:ascii="Helvetica Neue" w:eastAsia="Helvetica Neue" w:hAnsi="Helvetica Neue" w:cs="Helvetica Neue"/>
        </w:rPr>
        <w:t xml:space="preserve">This work combines a variety of technologies, </w:t>
      </w:r>
      <w:r w:rsidRPr="00613618">
        <w:rPr>
          <w:rFonts w:ascii="Helvetica Neue" w:eastAsia="Helvetica Neue" w:hAnsi="Helvetica Neue" w:cs="Helvetica Neue"/>
        </w:rPr>
        <w:t>centered</w:t>
      </w:r>
      <w:r w:rsidRPr="00613618">
        <w:rPr>
          <w:rFonts w:ascii="Helvetica Neue" w:eastAsia="Helvetica Neue" w:hAnsi="Helvetica Neue" w:cs="Helvetica Neue"/>
        </w:rPr>
        <w:t xml:space="preserve"> around visual computing, interactivity and dynamic drawing techniques.</w:t>
      </w:r>
    </w:p>
    <w:p w14:paraId="20E6C8C6" w14:textId="77777777" w:rsidR="00613618" w:rsidRDefault="00613618">
      <w:pPr>
        <w:rPr>
          <w:rFonts w:ascii="Helvetica Neue" w:eastAsia="Helvetica Neue" w:hAnsi="Helvetica Neue" w:cs="Helvetica Neue"/>
        </w:rPr>
      </w:pPr>
    </w:p>
    <w:p w14:paraId="251C285A" w14:textId="2A4EBAFD" w:rsidR="005F7811" w:rsidRDefault="005F7811">
      <w:pPr>
        <w:rPr>
          <w:rFonts w:ascii="Helvetica Neue" w:eastAsia="Helvetica Neue" w:hAnsi="Helvetica Neue" w:cs="Helvetica Neue"/>
        </w:rPr>
      </w:pPr>
      <w:r w:rsidRPr="005F7811">
        <w:rPr>
          <w:rFonts w:ascii="Helvetica Neue" w:eastAsia="Helvetica Neue" w:hAnsi="Helvetica Neue" w:cs="Helvetica Neue"/>
        </w:rPr>
        <w:t>The first challenge was to create a network of neurons, for which I sought out a mathematical formula - the Lissajous curve - from the Generative Design website. This code uses the Lissajous curve to generate a collection of points that vary in frequency and outputs a static picture of the model.</w:t>
      </w:r>
    </w:p>
    <w:p w14:paraId="289ADA44" w14:textId="77777777" w:rsidR="005F7811" w:rsidRDefault="005F7811">
      <w:pPr>
        <w:rPr>
          <w:rFonts w:ascii="Helvetica Neue" w:eastAsia="Helvetica Neue" w:hAnsi="Helvetica Neue" w:cs="Helvetica Neue" w:hint="eastAsia"/>
        </w:rPr>
      </w:pPr>
    </w:p>
    <w:p w14:paraId="1E086DF7" w14:textId="315C9777" w:rsidR="005F7811" w:rsidRDefault="005F7811" w:rsidP="005F7811">
      <w:pPr>
        <w:ind w:firstLineChars="100" w:firstLine="240"/>
        <w:rPr>
          <w:rFonts w:ascii="Helvetica Neue" w:eastAsia="Helvetica Neue" w:hAnsi="Helvetica Neue" w:cs="Helvetica Neue" w:hint="eastAsia"/>
        </w:rPr>
      </w:pPr>
      <w:r>
        <w:rPr>
          <w:rFonts w:ascii="Helvetica Neue" w:eastAsia="Helvetica Neue" w:hAnsi="Helvetica Neue" w:cs="Helvetica Neue" w:hint="eastAsia"/>
          <w:noProof/>
        </w:rPr>
        <w:drawing>
          <wp:inline distT="0" distB="0" distL="0" distR="0" wp14:anchorId="30A6F874" wp14:editId="381BF6D3">
            <wp:extent cx="2612571" cy="2612571"/>
            <wp:effectExtent l="0" t="0" r="3810" b="3810"/>
            <wp:docPr id="1694997041" name="图片 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7041" name="图片 5" descr="卡通人物&#10;&#10;中度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8886" cy="2648886"/>
                    </a:xfrm>
                    <a:prstGeom prst="rect">
                      <a:avLst/>
                    </a:prstGeom>
                  </pic:spPr>
                </pic:pic>
              </a:graphicData>
            </a:graphic>
          </wp:inline>
        </w:drawing>
      </w:r>
      <w:r w:rsidR="00E27A6A">
        <w:rPr>
          <w:rFonts w:ascii="Helvetica Neue" w:eastAsia="Helvetica Neue" w:hAnsi="Helvetica Neue" w:cs="Helvetica Neue" w:hint="eastAsia"/>
        </w:rPr>
        <w:t xml:space="preserve">    </w:t>
      </w:r>
      <w:r>
        <w:rPr>
          <w:rFonts w:ascii="Helvetica Neue" w:eastAsia="Helvetica Neue" w:hAnsi="Helvetica Neue" w:cs="Helvetica Neue" w:hint="eastAsia"/>
          <w:noProof/>
        </w:rPr>
        <w:drawing>
          <wp:inline distT="0" distB="0" distL="0" distR="0" wp14:anchorId="58A88998" wp14:editId="57B439D8">
            <wp:extent cx="2612501" cy="2612501"/>
            <wp:effectExtent l="0" t="0" r="3810" b="3810"/>
            <wp:docPr id="373508611" name="图片 6" descr="图片包含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08611" name="图片 6" descr="图片包含 画&#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3159" cy="2643159"/>
                    </a:xfrm>
                    <a:prstGeom prst="rect">
                      <a:avLst/>
                    </a:prstGeom>
                  </pic:spPr>
                </pic:pic>
              </a:graphicData>
            </a:graphic>
          </wp:inline>
        </w:drawing>
      </w:r>
    </w:p>
    <w:p w14:paraId="4E6EEFDF" w14:textId="77777777" w:rsidR="00972597" w:rsidRDefault="00972597">
      <w:pPr>
        <w:rPr>
          <w:rFonts w:ascii="Helvetica Neue" w:eastAsia="Helvetica Neue" w:hAnsi="Helvetica Neue" w:cs="Helvetica Neue"/>
        </w:rPr>
      </w:pPr>
    </w:p>
    <w:p w14:paraId="7F17A3B4" w14:textId="6B0C969C" w:rsidR="0086628E" w:rsidRDefault="0086628E">
      <w:pPr>
        <w:rPr>
          <w:rFonts w:ascii="Helvetica Neue" w:eastAsia="Helvetica Neue" w:hAnsi="Helvetica Neue" w:cs="Helvetica Neue"/>
        </w:rPr>
      </w:pPr>
      <w:r w:rsidRPr="0086628E">
        <w:rPr>
          <w:rFonts w:ascii="Helvetica Neue" w:eastAsia="Helvetica Neue" w:hAnsi="Helvetica Neue" w:cs="Helvetica Neue"/>
        </w:rPr>
        <w:t>I then adjusted the curve to dynamically change based on frequency (</w:t>
      </w:r>
      <w:proofErr w:type="spellStart"/>
      <w:r w:rsidRPr="0086628E">
        <w:rPr>
          <w:rFonts w:ascii="Helvetica Neue" w:eastAsia="Helvetica Neue" w:hAnsi="Helvetica Neue" w:cs="Helvetica Neue"/>
        </w:rPr>
        <w:t>freqX</w:t>
      </w:r>
      <w:proofErr w:type="spellEnd"/>
      <w:r w:rsidRPr="0086628E">
        <w:rPr>
          <w:rFonts w:ascii="Helvetica Neue" w:eastAsia="Helvetica Neue" w:hAnsi="Helvetica Neue" w:cs="Helvetica Neue"/>
        </w:rPr>
        <w:t xml:space="preserve">, </w:t>
      </w:r>
      <w:proofErr w:type="spellStart"/>
      <w:r w:rsidRPr="0086628E">
        <w:rPr>
          <w:rFonts w:ascii="Helvetica Neue" w:eastAsia="Helvetica Neue" w:hAnsi="Helvetica Neue" w:cs="Helvetica Neue"/>
        </w:rPr>
        <w:t>freqY</w:t>
      </w:r>
      <w:proofErr w:type="spellEnd"/>
      <w:r w:rsidRPr="0086628E">
        <w:rPr>
          <w:rFonts w:ascii="Helvetica Neue" w:eastAsia="Helvetica Neue" w:hAnsi="Helvetica Neue" w:cs="Helvetica Neue"/>
        </w:rPr>
        <w:t xml:space="preserve">) and phase (phi), and the curve is continuously redrawn based on changes in </w:t>
      </w:r>
      <w:proofErr w:type="spellStart"/>
      <w:proofErr w:type="gramStart"/>
      <w:r w:rsidRPr="0086628E">
        <w:rPr>
          <w:rFonts w:ascii="Helvetica Neue" w:eastAsia="Helvetica Neue" w:hAnsi="Helvetica Neue" w:cs="Helvetica Neue"/>
        </w:rPr>
        <w:t>p.frameCount</w:t>
      </w:r>
      <w:proofErr w:type="spellEnd"/>
      <w:proofErr w:type="gramEnd"/>
      <w:r w:rsidRPr="0086628E">
        <w:rPr>
          <w:rFonts w:ascii="Helvetica Neue" w:eastAsia="Helvetica Neue" w:hAnsi="Helvetica Neue" w:cs="Helvetica Neue"/>
        </w:rPr>
        <w:t xml:space="preserve"> to show the changing dynamics.</w:t>
      </w:r>
    </w:p>
    <w:p w14:paraId="0E42C610" w14:textId="32B519DF" w:rsidR="00831041" w:rsidRDefault="00E27A6A">
      <w:pPr>
        <w:rPr>
          <w:rFonts w:ascii="Helvetica Neue" w:eastAsia="Helvetica Neue" w:hAnsi="Helvetica Neue" w:cs="Helvetica Neue" w:hint="eastAsia"/>
        </w:rPr>
      </w:pPr>
      <w:r>
        <w:rPr>
          <w:rFonts w:ascii="Helvetica Neue" w:eastAsia="Helvetica Neue" w:hAnsi="Helvetica Neue" w:cs="Helvetica Neue"/>
        </w:rPr>
        <w:br w:type="page"/>
      </w:r>
    </w:p>
    <w:p w14:paraId="780DE570" w14:textId="5269488E" w:rsidR="00831041" w:rsidRDefault="00831041">
      <w:pPr>
        <w:rPr>
          <w:rFonts w:ascii="Helvetica Neue" w:eastAsia="Helvetica Neue" w:hAnsi="Helvetica Neue" w:cs="Helvetica Neue"/>
        </w:rPr>
      </w:pPr>
      <w:r w:rsidRPr="00831041">
        <w:rPr>
          <w:rFonts w:ascii="Helvetica Neue" w:eastAsia="Helvetica Neue" w:hAnsi="Helvetica Neue" w:cs="Helvetica Neue"/>
        </w:rPr>
        <w:lastRenderedPageBreak/>
        <w:t>I then use the camera to determine if there is motion by comparing the difference in pixel values (</w:t>
      </w:r>
      <w:proofErr w:type="spellStart"/>
      <w:r w:rsidRPr="00831041">
        <w:rPr>
          <w:rFonts w:ascii="Helvetica Neue" w:eastAsia="Helvetica Neue" w:hAnsi="Helvetica Neue" w:cs="Helvetica Neue"/>
        </w:rPr>
        <w:t>motionAmount</w:t>
      </w:r>
      <w:proofErr w:type="spellEnd"/>
      <w:r w:rsidRPr="00831041">
        <w:rPr>
          <w:rFonts w:ascii="Helvetica Neue" w:eastAsia="Helvetica Neue" w:hAnsi="Helvetica Neue" w:cs="Helvetica Neue"/>
        </w:rPr>
        <w:t xml:space="preserve">) between the current frame and the previous frame. The results of the detection are used to trigger animation effects (such as nodes turning red or lines changing </w:t>
      </w:r>
      <w:r w:rsidRPr="00831041">
        <w:rPr>
          <w:rFonts w:ascii="Helvetica Neue" w:eastAsia="Helvetica Neue" w:hAnsi="Helvetica Neue" w:cs="Helvetica Neue"/>
        </w:rPr>
        <w:t>color</w:t>
      </w:r>
      <w:r w:rsidRPr="00831041">
        <w:rPr>
          <w:rFonts w:ascii="Helvetica Neue" w:eastAsia="Helvetica Neue" w:hAnsi="Helvetica Neue" w:cs="Helvetica Neue"/>
        </w:rPr>
        <w:t>).</w:t>
      </w:r>
    </w:p>
    <w:p w14:paraId="0DEE92B9" w14:textId="77777777" w:rsidR="00E27A6A" w:rsidRDefault="00E27A6A">
      <w:pPr>
        <w:rPr>
          <w:rFonts w:ascii="Helvetica Neue" w:eastAsia="Helvetica Neue" w:hAnsi="Helvetica Neue" w:cs="Helvetica Neue" w:hint="eastAsia"/>
        </w:rPr>
      </w:pPr>
    </w:p>
    <w:p w14:paraId="09D0F62E" w14:textId="054E0C59" w:rsidR="00E27A6A" w:rsidRDefault="00E27A6A" w:rsidP="00E27A6A">
      <w:pPr>
        <w:ind w:firstLineChars="100" w:firstLine="240"/>
        <w:rPr>
          <w:rFonts w:ascii="Helvetica Neue" w:eastAsia="Helvetica Neue" w:hAnsi="Helvetica Neue" w:cs="Helvetica Neue" w:hint="eastAsia"/>
        </w:rPr>
      </w:pPr>
      <w:r>
        <w:rPr>
          <w:rFonts w:ascii="Helvetica Neue" w:eastAsia="Helvetica Neue" w:hAnsi="Helvetica Neue" w:cs="Helvetica Neue" w:hint="eastAsia"/>
          <w:noProof/>
        </w:rPr>
        <w:drawing>
          <wp:inline distT="0" distB="0" distL="0" distR="0" wp14:anchorId="77FA5389" wp14:editId="02C57CDD">
            <wp:extent cx="2613600" cy="2613600"/>
            <wp:effectExtent l="0" t="0" r="3175" b="3175"/>
            <wp:docPr id="314893731" name="图片 7" descr="鱼在游泳&#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3731" name="图片 7" descr="鱼在游泳&#10;&#10;低可信度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3600" cy="2613600"/>
                    </a:xfrm>
                    <a:prstGeom prst="rect">
                      <a:avLst/>
                    </a:prstGeom>
                  </pic:spPr>
                </pic:pic>
              </a:graphicData>
            </a:graphic>
          </wp:inline>
        </w:drawing>
      </w:r>
      <w:r>
        <w:rPr>
          <w:rFonts w:ascii="Helvetica Neue" w:eastAsia="Helvetica Neue" w:hAnsi="Helvetica Neue" w:cs="Helvetica Neue" w:hint="eastAsia"/>
        </w:rPr>
        <w:t xml:space="preserve">    </w:t>
      </w:r>
      <w:r>
        <w:rPr>
          <w:rFonts w:ascii="Helvetica Neue" w:eastAsia="Helvetica Neue" w:hAnsi="Helvetica Neue" w:cs="Helvetica Neue" w:hint="eastAsia"/>
          <w:noProof/>
        </w:rPr>
        <w:drawing>
          <wp:inline distT="0" distB="0" distL="0" distR="0" wp14:anchorId="7414832C" wp14:editId="68AE537B">
            <wp:extent cx="2613600" cy="2613600"/>
            <wp:effectExtent l="0" t="0" r="3175" b="3175"/>
            <wp:docPr id="1263360231" name="图片 8" descr="图片包含 灯光, 黑暗, 雨, 停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60231" name="图片 8" descr="图片包含 灯光, 黑暗, 雨, 停止&#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3600" cy="2613600"/>
                    </a:xfrm>
                    <a:prstGeom prst="rect">
                      <a:avLst/>
                    </a:prstGeom>
                  </pic:spPr>
                </pic:pic>
              </a:graphicData>
            </a:graphic>
          </wp:inline>
        </w:drawing>
      </w:r>
    </w:p>
    <w:p w14:paraId="10F518D4" w14:textId="77777777" w:rsidR="00972597" w:rsidRDefault="00972597">
      <w:pPr>
        <w:rPr>
          <w:rFonts w:ascii="Helvetica Neue" w:eastAsia="Helvetica Neue" w:hAnsi="Helvetica Neue" w:cs="Helvetica Neue"/>
        </w:rPr>
      </w:pPr>
    </w:p>
    <w:p w14:paraId="45D34776" w14:textId="1E7CF385" w:rsidR="002C5E94" w:rsidRDefault="002C5E94">
      <w:pPr>
        <w:rPr>
          <w:rFonts w:ascii="Helvetica Neue" w:eastAsia="Helvetica Neue" w:hAnsi="Helvetica Neue" w:cs="Helvetica Neue"/>
        </w:rPr>
      </w:pPr>
      <w:r w:rsidRPr="002C5E94">
        <w:rPr>
          <w:rFonts w:ascii="Helvetica Neue" w:eastAsia="Helvetica Neue" w:hAnsi="Helvetica Neue" w:cs="Helvetica Neue"/>
        </w:rPr>
        <w:t xml:space="preserve">Finally, I dynamically resize the canvas to fit the window with </w:t>
      </w:r>
      <w:proofErr w:type="spellStart"/>
      <w:proofErr w:type="gramStart"/>
      <w:r w:rsidRPr="002C5E94">
        <w:rPr>
          <w:rFonts w:ascii="Helvetica Neue" w:eastAsia="Helvetica Neue" w:hAnsi="Helvetica Neue" w:cs="Helvetica Neue"/>
        </w:rPr>
        <w:t>p.windowResized</w:t>
      </w:r>
      <w:proofErr w:type="spellEnd"/>
      <w:proofErr w:type="gramEnd"/>
      <w:r w:rsidRPr="002C5E94">
        <w:rPr>
          <w:rFonts w:ascii="Helvetica Neue" w:eastAsia="Helvetica Neue" w:hAnsi="Helvetica Neue" w:cs="Helvetica Neue"/>
        </w:rPr>
        <w:t xml:space="preserve"> and </w:t>
      </w:r>
      <w:proofErr w:type="spellStart"/>
      <w:r w:rsidRPr="002C5E94">
        <w:rPr>
          <w:rFonts w:ascii="Helvetica Neue" w:eastAsia="Helvetica Neue" w:hAnsi="Helvetica Neue" w:cs="Helvetica Neue"/>
        </w:rPr>
        <w:t>p.resizeCanvas</w:t>
      </w:r>
      <w:proofErr w:type="spellEnd"/>
      <w:r w:rsidRPr="002C5E94">
        <w:rPr>
          <w:rFonts w:ascii="Helvetica Neue" w:eastAsia="Helvetica Neue" w:hAnsi="Helvetica Neue" w:cs="Helvetica Neue"/>
        </w:rPr>
        <w:t>. But this causes the graph to stretch and lose its aesthetics, so I try proportional scaling based on the height of the window to ensure that the curved graph stays in good visual proportion across screens.</w:t>
      </w:r>
    </w:p>
    <w:p w14:paraId="4DBA9F65" w14:textId="77777777" w:rsidR="002C5E94" w:rsidRDefault="002C5E94">
      <w:pPr>
        <w:rPr>
          <w:rFonts w:ascii="Helvetica Neue" w:eastAsia="Helvetica Neue" w:hAnsi="Helvetica Neue" w:cs="Helvetica Neue"/>
        </w:rPr>
      </w:pPr>
    </w:p>
    <w:p w14:paraId="0DF37B2F" w14:textId="77777777" w:rsidR="002C5E94" w:rsidRDefault="002C5E94">
      <w:pPr>
        <w:rPr>
          <w:rFonts w:ascii="Helvetica Neue" w:eastAsia="Helvetica Neue" w:hAnsi="Helvetica Neue" w:cs="Helvetica Neue" w:hint="eastAsia"/>
        </w:rPr>
      </w:pPr>
    </w:p>
    <w:p w14:paraId="25C63630" w14:textId="77777777" w:rsidR="00972597" w:rsidRDefault="00000000">
      <w:pPr>
        <w:rPr>
          <w:rFonts w:ascii="Helvetica Neue" w:eastAsia="Helvetica Neue" w:hAnsi="Helvetica Neue" w:cs="Helvetica Neue"/>
          <w:sz w:val="32"/>
          <w:szCs w:val="32"/>
        </w:rPr>
      </w:pPr>
      <w:r>
        <w:rPr>
          <w:rFonts w:ascii="Helvetica Neue" w:eastAsia="Helvetica Neue" w:hAnsi="Helvetica Neue" w:cs="Helvetica Neue"/>
          <w:sz w:val="32"/>
          <w:szCs w:val="32"/>
        </w:rPr>
        <w:t>Reflection and Future Development</w:t>
      </w:r>
    </w:p>
    <w:p w14:paraId="4019999E" w14:textId="77777777" w:rsidR="00972597" w:rsidRDefault="00972597">
      <w:pPr>
        <w:rPr>
          <w:rFonts w:ascii="Helvetica Neue" w:eastAsia="Helvetica Neue" w:hAnsi="Helvetica Neue" w:cs="Helvetica Neue"/>
        </w:rPr>
      </w:pPr>
    </w:p>
    <w:p w14:paraId="43706D79" w14:textId="2CE821DB" w:rsidR="00972597" w:rsidRDefault="00726FB1">
      <w:pPr>
        <w:rPr>
          <w:rFonts w:ascii="Helvetica Neue" w:eastAsia="Helvetica Neue" w:hAnsi="Helvetica Neue" w:cs="Helvetica Neue"/>
        </w:rPr>
      </w:pPr>
      <w:r w:rsidRPr="00726FB1">
        <w:rPr>
          <w:rFonts w:ascii="Helvetica Neue" w:eastAsia="Helvetica Neue" w:hAnsi="Helvetica Neue" w:cs="Helvetica Neue"/>
        </w:rPr>
        <w:t xml:space="preserve">This project was relatively smooth, successfully implementing dynamic visual art based on Lissajous curves and detecting real-time motion control node </w:t>
      </w:r>
      <w:proofErr w:type="spellStart"/>
      <w:r w:rsidRPr="00726FB1">
        <w:rPr>
          <w:rFonts w:ascii="Helvetica Neue" w:eastAsia="Helvetica Neue" w:hAnsi="Helvetica Neue" w:cs="Helvetica Neue"/>
        </w:rPr>
        <w:t>colour</w:t>
      </w:r>
      <w:proofErr w:type="spellEnd"/>
      <w:r w:rsidRPr="00726FB1">
        <w:rPr>
          <w:rFonts w:ascii="Helvetica Neue" w:eastAsia="Helvetica Neue" w:hAnsi="Helvetica Neue" w:cs="Helvetica Neue"/>
        </w:rPr>
        <w:t xml:space="preserve"> changes. However, I found that there is still room for improvement in the accuracy of motion detection and the singularity of interaction (e.g., I found that if the lights were turned off during video production, the camera would not be able to detect the </w:t>
      </w:r>
      <w:proofErr w:type="gramStart"/>
      <w:r w:rsidRPr="00726FB1">
        <w:rPr>
          <w:rFonts w:ascii="Helvetica Neue" w:eastAsia="Helvetica Neue" w:hAnsi="Helvetica Neue" w:cs="Helvetica Neue"/>
        </w:rPr>
        <w:t>motion</w:t>
      </w:r>
      <w:proofErr w:type="gramEnd"/>
      <w:r w:rsidRPr="00726FB1">
        <w:rPr>
          <w:rFonts w:ascii="Helvetica Neue" w:eastAsia="Helvetica Neue" w:hAnsi="Helvetica Neue" w:cs="Helvetica Neue"/>
        </w:rPr>
        <w:t xml:space="preserve"> and the interaction effect would be lost). In the future, I might </w:t>
      </w:r>
      <w:proofErr w:type="spellStart"/>
      <w:r w:rsidRPr="00726FB1">
        <w:rPr>
          <w:rFonts w:ascii="Helvetica Neue" w:eastAsia="Helvetica Neue" w:hAnsi="Helvetica Neue" w:cs="Helvetica Neue"/>
        </w:rPr>
        <w:t>optimise</w:t>
      </w:r>
      <w:proofErr w:type="spellEnd"/>
      <w:r w:rsidRPr="00726FB1">
        <w:rPr>
          <w:rFonts w:ascii="Helvetica Neue" w:eastAsia="Helvetica Neue" w:hAnsi="Helvetica Neue" w:cs="Helvetica Neue"/>
        </w:rPr>
        <w:t xml:space="preserve"> the diversity and hierarchy of the visual presentation and add more interactive experiences, such as gesture recognition, audio-driven, and multi-user interaction. Meanwhile, the project can </w:t>
      </w:r>
      <w:proofErr w:type="spellStart"/>
      <w:r w:rsidRPr="00726FB1">
        <w:rPr>
          <w:rFonts w:ascii="Helvetica Neue" w:eastAsia="Helvetica Neue" w:hAnsi="Helvetica Neue" w:cs="Helvetica Neue"/>
        </w:rPr>
        <w:t>realise</w:t>
      </w:r>
      <w:proofErr w:type="spellEnd"/>
      <w:r w:rsidRPr="00726FB1">
        <w:rPr>
          <w:rFonts w:ascii="Helvetica Neue" w:eastAsia="Helvetica Neue" w:hAnsi="Helvetica Neue" w:cs="Helvetica Neue"/>
        </w:rPr>
        <w:t xml:space="preserve"> the effect of a meditation art gallery through spatial design and experience design.</w:t>
      </w:r>
    </w:p>
    <w:p w14:paraId="0110A11F" w14:textId="77777777" w:rsidR="00726FB1" w:rsidRDefault="00726FB1">
      <w:pPr>
        <w:rPr>
          <w:rFonts w:ascii="Helvetica Neue" w:eastAsia="Helvetica Neue" w:hAnsi="Helvetica Neue" w:cs="Helvetica Neue" w:hint="eastAsia"/>
        </w:rPr>
      </w:pPr>
    </w:p>
    <w:p w14:paraId="4B24879C" w14:textId="452998D7" w:rsidR="00FB7C21" w:rsidRDefault="00FB7C21">
      <w:pPr>
        <w:rPr>
          <w:rFonts w:ascii="Helvetica Neue" w:eastAsia="Helvetica Neue" w:hAnsi="Helvetica Neue" w:cs="Helvetica Neue"/>
        </w:rPr>
      </w:pPr>
      <w:r>
        <w:rPr>
          <w:rFonts w:ascii="Helvetica Neue" w:eastAsia="Helvetica Neue" w:hAnsi="Helvetica Neue" w:cs="Helvetica Neue"/>
        </w:rPr>
        <w:br w:type="page"/>
      </w:r>
    </w:p>
    <w:p w14:paraId="67D93736" w14:textId="77777777" w:rsidR="00972597" w:rsidRDefault="00972597">
      <w:pPr>
        <w:rPr>
          <w:rFonts w:ascii="Helvetica Neue" w:eastAsia="Helvetica Neue" w:hAnsi="Helvetica Neue" w:cs="Helvetica Neue"/>
        </w:rPr>
      </w:pPr>
    </w:p>
    <w:p w14:paraId="53733E8B" w14:textId="77777777" w:rsidR="00972597" w:rsidRDefault="00000000">
      <w:pPr>
        <w:rPr>
          <w:rFonts w:ascii="Helvetica Neue" w:eastAsia="Helvetica Neue" w:hAnsi="Helvetica Neue" w:cs="Helvetica Neue"/>
          <w:sz w:val="32"/>
          <w:szCs w:val="32"/>
        </w:rPr>
      </w:pPr>
      <w:r>
        <w:rPr>
          <w:rFonts w:ascii="Helvetica Neue" w:eastAsia="Helvetica Neue" w:hAnsi="Helvetica Neue" w:cs="Helvetica Neue"/>
          <w:sz w:val="32"/>
          <w:szCs w:val="32"/>
        </w:rPr>
        <w:t xml:space="preserve">References </w:t>
      </w:r>
    </w:p>
    <w:p w14:paraId="0733304B" w14:textId="77777777" w:rsidR="00972597" w:rsidRDefault="00972597">
      <w:pPr>
        <w:rPr>
          <w:rFonts w:ascii="Helvetica Neue" w:eastAsia="Helvetica Neue" w:hAnsi="Helvetica Neue" w:cs="Helvetica Neue"/>
        </w:rPr>
      </w:pPr>
    </w:p>
    <w:p w14:paraId="6F746A71" w14:textId="77777777" w:rsidR="000B15EF" w:rsidRPr="000B15EF" w:rsidRDefault="000B15EF" w:rsidP="000B15EF">
      <w:pPr>
        <w:rPr>
          <w:rFonts w:ascii="Helvetica Neue" w:eastAsia="Helvetica Neue" w:hAnsi="Helvetica Neue" w:cs="Helvetica Neue"/>
        </w:rPr>
      </w:pPr>
      <w:r w:rsidRPr="000B15EF">
        <w:rPr>
          <w:rFonts w:ascii="Helvetica Neue" w:eastAsia="Helvetica Neue" w:hAnsi="Helvetica Neue" w:cs="Helvetica Neue"/>
        </w:rPr>
        <w:t>[1]. Bateson, G. (1972). Steps to an ecology of mind. Chicago: University of Chicago Press.</w:t>
      </w:r>
    </w:p>
    <w:p w14:paraId="41FBCC4D" w14:textId="6024755F" w:rsidR="00972597" w:rsidRDefault="000B15EF" w:rsidP="000B15EF">
      <w:pPr>
        <w:rPr>
          <w:rFonts w:ascii="Helvetica Neue" w:eastAsia="Helvetica Neue" w:hAnsi="Helvetica Neue" w:cs="Helvetica Neue"/>
        </w:rPr>
      </w:pPr>
      <w:r w:rsidRPr="000B15EF">
        <w:rPr>
          <w:rFonts w:ascii="Helvetica Neue" w:eastAsia="Helvetica Neue" w:hAnsi="Helvetica Neue" w:cs="Helvetica Neue"/>
        </w:rPr>
        <w:t xml:space="preserve">[2]. Latour, B. (2005). Reassembling the Social: </w:t>
      </w:r>
      <w:proofErr w:type="gramStart"/>
      <w:r w:rsidRPr="000B15EF">
        <w:rPr>
          <w:rFonts w:ascii="Helvetica Neue" w:eastAsia="Helvetica Neue" w:hAnsi="Helvetica Neue" w:cs="Helvetica Neue"/>
        </w:rPr>
        <w:t>an</w:t>
      </w:r>
      <w:proofErr w:type="gramEnd"/>
      <w:r w:rsidRPr="000B15EF">
        <w:rPr>
          <w:rFonts w:ascii="Helvetica Neue" w:eastAsia="Helvetica Neue" w:hAnsi="Helvetica Neue" w:cs="Helvetica Neue"/>
        </w:rPr>
        <w:t xml:space="preserve"> Introduction to Actor-network-theory. Oxford University Press.</w:t>
      </w:r>
    </w:p>
    <w:p w14:paraId="73D98654" w14:textId="488DEDF1" w:rsidR="00972597" w:rsidRDefault="0094409C">
      <w:pPr>
        <w:rPr>
          <w:rFonts w:ascii="Helvetica Neue" w:eastAsia="Helvetica Neue" w:hAnsi="Helvetica Neue" w:cs="Helvetica Neue" w:hint="eastAsia"/>
        </w:rPr>
      </w:pPr>
      <w:r w:rsidRPr="000B15EF">
        <w:rPr>
          <w:rFonts w:ascii="Helvetica Neue" w:eastAsia="Helvetica Neue" w:hAnsi="Helvetica Neue" w:cs="Helvetica Neue"/>
        </w:rPr>
        <w:t>[</w:t>
      </w:r>
      <w:r>
        <w:rPr>
          <w:rFonts w:ascii="Helvetica Neue" w:eastAsia="Helvetica Neue" w:hAnsi="Helvetica Neue" w:cs="Helvetica Neue" w:hint="eastAsia"/>
        </w:rPr>
        <w:t>3</w:t>
      </w:r>
      <w:r w:rsidRPr="000B15EF">
        <w:rPr>
          <w:rFonts w:ascii="Helvetica Neue" w:eastAsia="Helvetica Neue" w:hAnsi="Helvetica Neue" w:cs="Helvetica Neue"/>
        </w:rPr>
        <w:t xml:space="preserve">]. </w:t>
      </w:r>
      <w:r w:rsidRPr="0094409C">
        <w:rPr>
          <w:rFonts w:ascii="Helvetica Neue" w:eastAsia="Helvetica Neue" w:hAnsi="Helvetica Neue" w:cs="Helvetica Neue"/>
        </w:rPr>
        <w:t>Generative-gestaltung.de. (2025). </w:t>
      </w:r>
      <w:r w:rsidRPr="0094409C">
        <w:rPr>
          <w:rFonts w:ascii="Helvetica Neue" w:eastAsia="Helvetica Neue" w:hAnsi="Helvetica Neue" w:cs="Helvetica Neue"/>
          <w:i/>
          <w:iCs/>
        </w:rPr>
        <w:t>Generative Design</w:t>
      </w:r>
      <w:r w:rsidRPr="0094409C">
        <w:rPr>
          <w:rFonts w:ascii="Helvetica Neue" w:eastAsia="Helvetica Neue" w:hAnsi="Helvetica Neue" w:cs="Helvetica Neue"/>
        </w:rPr>
        <w:t>. [online] Available at: http://www.generative-gestaltung.de/2/sketches/?02_M/M_2_5_01 [Accessed 11 Jan. 2025].</w:t>
      </w:r>
    </w:p>
    <w:sectPr w:rsidR="00972597">
      <w:headerReference w:type="default" r:id="rId15"/>
      <w:footerReference w:type="even" r:id="rId16"/>
      <w:footerReference w:type="default" r:id="rId17"/>
      <w:headerReference w:type="first" r:id="rId1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98DD0B" w14:textId="77777777" w:rsidR="001A663F" w:rsidRDefault="001A663F">
      <w:r>
        <w:separator/>
      </w:r>
    </w:p>
  </w:endnote>
  <w:endnote w:type="continuationSeparator" w:id="0">
    <w:p w14:paraId="73C9B0D8" w14:textId="77777777" w:rsidR="001A663F" w:rsidRDefault="001A6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embedRegular r:id="rId1" w:fontKey="{89050860-5F03-1A4E-AE68-929BF2685A3D}"/>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3" w:fontKey="{96F0D6E9-AB4A-DD49-A1B2-4D86D4D8DA2A}"/>
    <w:embedBold r:id="rId4" w:fontKey="{C56E845D-B2C8-C842-99EA-D96B696EBCDF}"/>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5" w:fontKey="{8BAC44D2-BA83-BD4C-B997-AE52DBF8F64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embedRegular r:id="rId7" w:fontKey="{CF6C8D06-B724-FD4C-B174-B8312E2D0BF3}"/>
    <w:embedItalic r:id="rId8" w:fontKey="{A462DF5B-E542-104A-9213-00B0C174D057}"/>
  </w:font>
  <w:font w:name="Times">
    <w:altName w:val="Times New Roman"/>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embedRegular r:id="rId12" w:fontKey="{8D3AFC61-526D-5441-87E7-13D3C13F9B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B591B" w14:textId="77777777" w:rsidR="00972597"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B664AD6" w14:textId="77777777" w:rsidR="00972597" w:rsidRDefault="00972597">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87F98" w14:textId="75634675" w:rsidR="00972597"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FD5596">
      <w:rPr>
        <w:noProof/>
        <w:color w:val="000000"/>
      </w:rPr>
      <w:t>2</w:t>
    </w:r>
    <w:r>
      <w:rPr>
        <w:color w:val="000000"/>
      </w:rPr>
      <w:fldChar w:fldCharType="end"/>
    </w:r>
  </w:p>
  <w:p w14:paraId="5433BCB7" w14:textId="77777777" w:rsidR="00972597" w:rsidRDefault="00972597">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771F59" w14:textId="77777777" w:rsidR="001A663F" w:rsidRDefault="001A663F">
      <w:r>
        <w:separator/>
      </w:r>
    </w:p>
  </w:footnote>
  <w:footnote w:type="continuationSeparator" w:id="0">
    <w:p w14:paraId="3B72040E" w14:textId="77777777" w:rsidR="001A663F" w:rsidRDefault="001A66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0EE3C" w14:textId="5A16B84F" w:rsidR="00972597" w:rsidRDefault="00272124">
    <w:pPr>
      <w:pBdr>
        <w:top w:val="nil"/>
        <w:left w:val="nil"/>
        <w:bottom w:val="nil"/>
        <w:right w:val="nil"/>
        <w:between w:val="nil"/>
      </w:pBdr>
      <w:tabs>
        <w:tab w:val="center" w:pos="4320"/>
        <w:tab w:val="right" w:pos="8640"/>
      </w:tabs>
      <w:rPr>
        <w:color w:val="000000"/>
      </w:rPr>
    </w:pPr>
    <w:r>
      <w:rPr>
        <w:color w:val="000000"/>
      </w:rPr>
      <w:t>Hao Wang</w:t>
    </w:r>
    <w:r w:rsidR="00000000">
      <w:rPr>
        <w:color w:val="000000"/>
      </w:rPr>
      <w:t xml:space="preserve"> – </w:t>
    </w:r>
    <w:r w:rsidR="00B3789C">
      <w:rPr>
        <w:color w:val="000000"/>
      </w:rPr>
      <w:t>Neur</w:t>
    </w:r>
    <w:r w:rsidR="00DF3A5E">
      <w:rPr>
        <w:color w:val="000000"/>
      </w:rPr>
      <w:t>on</w:t>
    </w:r>
    <w:r w:rsidR="00B3789C">
      <w:rPr>
        <w:color w:val="000000"/>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5EE2A" w14:textId="068080E1" w:rsidR="00272124" w:rsidRDefault="00272124" w:rsidP="00272124">
    <w:pPr>
      <w:pBdr>
        <w:top w:val="nil"/>
        <w:left w:val="nil"/>
        <w:bottom w:val="nil"/>
        <w:right w:val="nil"/>
        <w:between w:val="nil"/>
      </w:pBdr>
      <w:tabs>
        <w:tab w:val="center" w:pos="4320"/>
        <w:tab w:val="right" w:pos="8640"/>
      </w:tabs>
      <w:rPr>
        <w:color w:val="000000"/>
      </w:rPr>
    </w:pPr>
    <w:r>
      <w:rPr>
        <w:rFonts w:hint="eastAsia"/>
        <w:color w:val="000000"/>
      </w:rPr>
      <w:t>Hao</w:t>
    </w:r>
    <w:r>
      <w:rPr>
        <w:color w:val="000000"/>
        <w:lang w:val="en-GB"/>
      </w:rPr>
      <w:t xml:space="preserve"> Wang </w:t>
    </w:r>
    <w:r>
      <w:rPr>
        <w:color w:val="000000"/>
      </w:rPr>
      <w:t xml:space="preserve">– </w:t>
    </w:r>
    <w:r w:rsidR="00B3789C">
      <w:rPr>
        <w:color w:val="000000"/>
      </w:rPr>
      <w:t>Neur</w:t>
    </w:r>
    <w:r w:rsidR="00DF3A5E">
      <w:rPr>
        <w:color w:val="000000"/>
      </w:rPr>
      <w:t>on</w:t>
    </w:r>
    <w:r w:rsidR="00B3789C">
      <w:rPr>
        <w:color w:val="000000"/>
      </w:rPr>
      <w:t>s</w:t>
    </w:r>
  </w:p>
  <w:p w14:paraId="75821405" w14:textId="77777777" w:rsidR="00972597" w:rsidRPr="00272124" w:rsidRDefault="00972597">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43F65"/>
    <w:multiLevelType w:val="multilevel"/>
    <w:tmpl w:val="AC246BB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 w15:restartNumberingAfterBreak="0">
    <w:nsid w:val="173F7B6C"/>
    <w:multiLevelType w:val="multilevel"/>
    <w:tmpl w:val="3F9A67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E60878"/>
    <w:multiLevelType w:val="multilevel"/>
    <w:tmpl w:val="08B6AFB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 w15:restartNumberingAfterBreak="0">
    <w:nsid w:val="2D135D2D"/>
    <w:multiLevelType w:val="multilevel"/>
    <w:tmpl w:val="AF2CE08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4" w15:restartNumberingAfterBreak="0">
    <w:nsid w:val="5A2F0471"/>
    <w:multiLevelType w:val="multilevel"/>
    <w:tmpl w:val="093EDAE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5" w15:restartNumberingAfterBreak="0">
    <w:nsid w:val="77B93928"/>
    <w:multiLevelType w:val="multilevel"/>
    <w:tmpl w:val="047EB33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num w:numId="1" w16cid:durableId="1928151068">
    <w:abstractNumId w:val="1"/>
  </w:num>
  <w:num w:numId="2" w16cid:durableId="493764474">
    <w:abstractNumId w:val="5"/>
  </w:num>
  <w:num w:numId="3" w16cid:durableId="1075201439">
    <w:abstractNumId w:val="0"/>
  </w:num>
  <w:num w:numId="4" w16cid:durableId="856046994">
    <w:abstractNumId w:val="4"/>
  </w:num>
  <w:num w:numId="5" w16cid:durableId="1242566177">
    <w:abstractNumId w:val="3"/>
  </w:num>
  <w:num w:numId="6" w16cid:durableId="9571779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597"/>
    <w:rsid w:val="000B15EF"/>
    <w:rsid w:val="000C4551"/>
    <w:rsid w:val="00197743"/>
    <w:rsid w:val="001A663F"/>
    <w:rsid w:val="0025285F"/>
    <w:rsid w:val="00272124"/>
    <w:rsid w:val="002C5E94"/>
    <w:rsid w:val="002F2FE8"/>
    <w:rsid w:val="003E3BD3"/>
    <w:rsid w:val="004C3665"/>
    <w:rsid w:val="00501F67"/>
    <w:rsid w:val="00517AA8"/>
    <w:rsid w:val="005A1511"/>
    <w:rsid w:val="005F7811"/>
    <w:rsid w:val="00613618"/>
    <w:rsid w:val="00616B23"/>
    <w:rsid w:val="006261F3"/>
    <w:rsid w:val="0069491F"/>
    <w:rsid w:val="00707100"/>
    <w:rsid w:val="00726FB1"/>
    <w:rsid w:val="007506E5"/>
    <w:rsid w:val="00807360"/>
    <w:rsid w:val="00816914"/>
    <w:rsid w:val="00831041"/>
    <w:rsid w:val="0086628E"/>
    <w:rsid w:val="00883709"/>
    <w:rsid w:val="0094409C"/>
    <w:rsid w:val="00967000"/>
    <w:rsid w:val="00972597"/>
    <w:rsid w:val="00A958DD"/>
    <w:rsid w:val="00B3789C"/>
    <w:rsid w:val="00B50203"/>
    <w:rsid w:val="00BE7C21"/>
    <w:rsid w:val="00CD5DD3"/>
    <w:rsid w:val="00DF3A5E"/>
    <w:rsid w:val="00E27A6A"/>
    <w:rsid w:val="00FB7C21"/>
    <w:rsid w:val="00FD55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2A2FB"/>
  <w15:docId w15:val="{13241FD8-E31E-C447-9B4F-E3AF8AF5C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Theme="minorEastAsia" w:hAnsi="Cambria" w:cs="Cambria"/>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Balloon Text"/>
    <w:basedOn w:val="a"/>
    <w:link w:val="a5"/>
    <w:uiPriority w:val="99"/>
    <w:semiHidden/>
    <w:unhideWhenUsed/>
    <w:rsid w:val="003664AC"/>
    <w:rPr>
      <w:rFonts w:ascii="Lucida Grande" w:hAnsi="Lucida Grande" w:cs="Lucida Grande"/>
      <w:sz w:val="18"/>
      <w:szCs w:val="18"/>
    </w:rPr>
  </w:style>
  <w:style w:type="character" w:customStyle="1" w:styleId="a5">
    <w:name w:val="批注框文本 字符"/>
    <w:basedOn w:val="a0"/>
    <w:link w:val="a4"/>
    <w:uiPriority w:val="99"/>
    <w:semiHidden/>
    <w:rsid w:val="003664AC"/>
    <w:rPr>
      <w:rFonts w:ascii="Lucida Grande" w:hAnsi="Lucida Grande" w:cs="Lucida Grande"/>
      <w:sz w:val="18"/>
      <w:szCs w:val="18"/>
    </w:rPr>
  </w:style>
  <w:style w:type="paragraph" w:styleId="a6">
    <w:name w:val="footer"/>
    <w:basedOn w:val="a"/>
    <w:link w:val="a7"/>
    <w:uiPriority w:val="99"/>
    <w:unhideWhenUsed/>
    <w:rsid w:val="00A44E39"/>
    <w:pPr>
      <w:tabs>
        <w:tab w:val="center" w:pos="4320"/>
        <w:tab w:val="right" w:pos="8640"/>
      </w:tabs>
    </w:pPr>
  </w:style>
  <w:style w:type="character" w:customStyle="1" w:styleId="a7">
    <w:name w:val="页脚 字符"/>
    <w:basedOn w:val="a0"/>
    <w:link w:val="a6"/>
    <w:uiPriority w:val="99"/>
    <w:rsid w:val="00A44E39"/>
  </w:style>
  <w:style w:type="character" w:styleId="a8">
    <w:name w:val="page number"/>
    <w:basedOn w:val="a0"/>
    <w:uiPriority w:val="99"/>
    <w:semiHidden/>
    <w:unhideWhenUsed/>
    <w:rsid w:val="00A44E39"/>
  </w:style>
  <w:style w:type="paragraph" w:styleId="a9">
    <w:name w:val="header"/>
    <w:basedOn w:val="a"/>
    <w:link w:val="aa"/>
    <w:uiPriority w:val="99"/>
    <w:unhideWhenUsed/>
    <w:rsid w:val="00A44E39"/>
    <w:pPr>
      <w:tabs>
        <w:tab w:val="center" w:pos="4320"/>
        <w:tab w:val="right" w:pos="8640"/>
      </w:tabs>
    </w:pPr>
  </w:style>
  <w:style w:type="character" w:customStyle="1" w:styleId="aa">
    <w:name w:val="页眉 字符"/>
    <w:basedOn w:val="a0"/>
    <w:link w:val="a9"/>
    <w:uiPriority w:val="99"/>
    <w:rsid w:val="00A44E39"/>
  </w:style>
  <w:style w:type="paragraph" w:styleId="ab">
    <w:name w:val="List Paragraph"/>
    <w:basedOn w:val="a"/>
    <w:uiPriority w:val="34"/>
    <w:qFormat/>
    <w:rsid w:val="00992808"/>
    <w:pPr>
      <w:ind w:left="720"/>
      <w:contextualSpacing/>
    </w:pPr>
  </w:style>
  <w:style w:type="paragraph" w:customStyle="1" w:styleId="paragraph">
    <w:name w:val="paragraph"/>
    <w:basedOn w:val="a"/>
    <w:rsid w:val="00F604E0"/>
    <w:pPr>
      <w:spacing w:before="100" w:beforeAutospacing="1" w:after="100" w:afterAutospacing="1"/>
    </w:pPr>
    <w:rPr>
      <w:rFonts w:ascii="Times New Roman" w:hAnsi="Times New Roman"/>
      <w:sz w:val="20"/>
      <w:szCs w:val="20"/>
    </w:rPr>
  </w:style>
  <w:style w:type="character" w:customStyle="1" w:styleId="normaltextrun">
    <w:name w:val="normaltextrun"/>
    <w:basedOn w:val="a0"/>
    <w:rsid w:val="00F604E0"/>
  </w:style>
  <w:style w:type="character" w:customStyle="1" w:styleId="eop">
    <w:name w:val="eop"/>
    <w:basedOn w:val="a0"/>
    <w:rsid w:val="00F604E0"/>
  </w:style>
  <w:style w:type="character" w:styleId="ac">
    <w:name w:val="Hyperlink"/>
    <w:basedOn w:val="a0"/>
    <w:uiPriority w:val="99"/>
    <w:unhideWhenUsed/>
    <w:rsid w:val="00BC74CC"/>
    <w:rPr>
      <w:color w:val="0000FF" w:themeColor="hyperlink"/>
      <w:u w:val="single"/>
    </w:rPr>
  </w:style>
  <w:style w:type="paragraph" w:styleId="ad">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7576093">
      <w:bodyDiv w:val="1"/>
      <w:marLeft w:val="0"/>
      <w:marRight w:val="0"/>
      <w:marTop w:val="0"/>
      <w:marBottom w:val="0"/>
      <w:divBdr>
        <w:top w:val="none" w:sz="0" w:space="0" w:color="auto"/>
        <w:left w:val="none" w:sz="0" w:space="0" w:color="auto"/>
        <w:bottom w:val="none" w:sz="0" w:space="0" w:color="auto"/>
        <w:right w:val="none" w:sz="0" w:space="0" w:color="auto"/>
      </w:divBdr>
    </w:div>
    <w:div w:id="1962032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dZrjK0WdkF7GqZwoagJh6nVA4w==">AMUW2mXSExoab5s3gKo2gYsDX83NRal55Fxv41jyXVwgSFnPGHol8Z4jrkse3wNwRkH9vV3OWAM2dkIGGoYaljphDHXPhWswHSl8lUvXQ+5SeBVVnLc1PKQ=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665</Words>
  <Characters>3792</Characters>
  <Application>Microsoft Office Word</Application>
  <DocSecurity>0</DocSecurity>
  <Lines>31</Lines>
  <Paragraphs>8</Paragraphs>
  <ScaleCrop>false</ScaleCrop>
  <Company/>
  <LinksUpToDate>false</LinksUpToDate>
  <CharactersWithSpaces>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Rebecca Aston</dc:creator>
  <cp:lastModifiedBy>Hao Wang</cp:lastModifiedBy>
  <cp:revision>3</cp:revision>
  <cp:lastPrinted>2025-01-12T00:21:00Z</cp:lastPrinted>
  <dcterms:created xsi:type="dcterms:W3CDTF">2025-01-12T00:21:00Z</dcterms:created>
  <dcterms:modified xsi:type="dcterms:W3CDTF">2025-01-12T01:11:00Z</dcterms:modified>
</cp:coreProperties>
</file>